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5F2A4" w14:textId="69C824F2" w:rsidR="0079547A" w:rsidRPr="00F6630C" w:rsidRDefault="0079547A" w:rsidP="00DE19F9">
      <w:pPr>
        <w:spacing w:after="0" w:line="240" w:lineRule="auto"/>
        <w:ind w:firstLine="709"/>
        <w:jc w:val="center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განმარტებითი ბარათი</w:t>
      </w:r>
    </w:p>
    <w:p w14:paraId="700A34A6" w14:textId="77777777" w:rsidR="0079547A" w:rsidRPr="00F6630C" w:rsidRDefault="0079547A" w:rsidP="00DE19F9">
      <w:pPr>
        <w:spacing w:after="0" w:line="240" w:lineRule="auto"/>
        <w:ind w:firstLine="709"/>
        <w:jc w:val="center"/>
        <w:rPr>
          <w:rFonts w:ascii="Sylfaen" w:hAnsi="Sylfaen"/>
          <w:b/>
          <w:lang w:val="ka-GE"/>
        </w:rPr>
      </w:pPr>
    </w:p>
    <w:p w14:paraId="5292B18D" w14:textId="44B7DB4E" w:rsidR="0079547A" w:rsidRPr="00F6630C" w:rsidRDefault="001A18F6" w:rsidP="00DE19F9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„</w:t>
      </w:r>
      <w:r w:rsidR="0079547A" w:rsidRPr="00F6630C">
        <w:rPr>
          <w:rFonts w:ascii="Sylfaen" w:hAnsi="Sylfaen" w:cs="Sylfaen"/>
          <w:b/>
          <w:lang w:val="ka-GE"/>
        </w:rPr>
        <w:t xml:space="preserve">ძალადობის მსხვერპლი ბავშვებისთვის ფსიქოლოგიურ-სოციალური მომსახურების ცენტრის </w:t>
      </w:r>
      <w:r w:rsidR="00B20E1D" w:rsidRPr="00F6630C">
        <w:rPr>
          <w:rFonts w:ascii="Sylfaen" w:hAnsi="Sylfaen" w:cs="Sylfaen"/>
          <w:b/>
          <w:lang w:val="ka-GE"/>
        </w:rPr>
        <w:t>კონცეფციაზე</w:t>
      </w:r>
      <w:r w:rsidR="0079547A" w:rsidRPr="00F6630C">
        <w:rPr>
          <w:rFonts w:ascii="Sylfaen" w:hAnsi="Sylfaen" w:cs="Sylfaen"/>
          <w:b/>
          <w:lang w:val="ka-GE"/>
        </w:rPr>
        <w:t xml:space="preserve"> </w:t>
      </w:r>
      <w:r w:rsidR="00B20E1D" w:rsidRPr="00F6630C">
        <w:rPr>
          <w:rFonts w:ascii="Sylfaen" w:hAnsi="Sylfaen" w:cs="Sylfaen"/>
          <w:b/>
          <w:lang w:val="ka-GE"/>
        </w:rPr>
        <w:t>მომუშავე უწყებათაშორისი სამუშაო ჯგუფის შექმნისა და დებულების დამტკიცების თაობაზე</w:t>
      </w:r>
      <w:r w:rsidR="000F781F" w:rsidRPr="00F6630C">
        <w:rPr>
          <w:rFonts w:ascii="Sylfaen" w:hAnsi="Sylfaen" w:cs="Sylfaen"/>
          <w:b/>
          <w:lang w:val="ka-GE"/>
        </w:rPr>
        <w:t>“</w:t>
      </w:r>
    </w:p>
    <w:p w14:paraId="60B241C4" w14:textId="77777777" w:rsidR="0079547A" w:rsidRPr="00F6630C" w:rsidRDefault="0079547A" w:rsidP="00DE19F9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3191EA59" w14:textId="77777777" w:rsidR="0079547A" w:rsidRPr="00F6630C" w:rsidRDefault="0079547A" w:rsidP="00DE19F9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45D8329F" w14:textId="77777777" w:rsidR="0079547A" w:rsidRPr="00F6630C" w:rsidRDefault="0079547A" w:rsidP="00DE19F9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ინფორმაცია პროექტის შესახებ</w:t>
      </w:r>
    </w:p>
    <w:p w14:paraId="65FC1AD5" w14:textId="62712842" w:rsidR="00F6630C" w:rsidRPr="00F6630C" w:rsidRDefault="00E70E2B" w:rsidP="00DE19F9">
      <w:pPr>
        <w:pStyle w:val="NoSpacing"/>
        <w:jc w:val="both"/>
        <w:rPr>
          <w:rFonts w:ascii="Sylfaen" w:hAnsi="Sylfaen"/>
          <w:lang w:val="ka-GE"/>
        </w:rPr>
      </w:pPr>
      <w:r w:rsidRPr="00F6630C">
        <w:rPr>
          <w:rFonts w:ascii="Sylfaen" w:hAnsi="Sylfaen" w:cs="Sylfaen"/>
          <w:lang w:val="ka-GE"/>
        </w:rPr>
        <w:t xml:space="preserve">განკარგულების პროექტი ითვალისწინებს </w:t>
      </w:r>
      <w:r w:rsidR="00952118" w:rsidRPr="00F6630C">
        <w:rPr>
          <w:rFonts w:ascii="Sylfaen" w:hAnsi="Sylfaen" w:cs="Sylfaen"/>
          <w:lang w:val="ka-GE"/>
        </w:rPr>
        <w:t>ძალადობის მსხვერპლი ბავშვებისთვის ფსიქოლოგიურ-სოციალური მომსახურების ცენტრის კონცეფციაზე მომუშავე</w:t>
      </w:r>
      <w:r w:rsidR="0079547A" w:rsidRPr="00F6630C">
        <w:rPr>
          <w:rFonts w:ascii="Sylfaen" w:hAnsi="Sylfaen" w:cs="Sylfaen"/>
          <w:lang w:val="ka-GE"/>
        </w:rPr>
        <w:t xml:space="preserve"> </w:t>
      </w:r>
      <w:r w:rsidR="00952118" w:rsidRPr="00F6630C">
        <w:rPr>
          <w:rFonts w:ascii="Sylfaen" w:hAnsi="Sylfaen" w:cs="Sylfaen"/>
          <w:lang w:val="ka-GE"/>
        </w:rPr>
        <w:t>უწყებათაშორისი</w:t>
      </w:r>
      <w:r w:rsidR="0079547A" w:rsidRPr="00F6630C">
        <w:rPr>
          <w:rFonts w:ascii="Sylfaen" w:hAnsi="Sylfaen" w:cs="Sylfaen"/>
          <w:lang w:val="ka-GE"/>
        </w:rPr>
        <w:t xml:space="preserve"> სამუშა</w:t>
      </w:r>
      <w:bookmarkStart w:id="0" w:name="_GoBack"/>
      <w:bookmarkEnd w:id="0"/>
      <w:r w:rsidR="0079547A" w:rsidRPr="00F6630C">
        <w:rPr>
          <w:rFonts w:ascii="Sylfaen" w:hAnsi="Sylfaen" w:cs="Sylfaen"/>
          <w:lang w:val="ka-GE"/>
        </w:rPr>
        <w:t>ო ჯგუფი</w:t>
      </w:r>
      <w:r w:rsidRPr="00F6630C">
        <w:rPr>
          <w:rFonts w:ascii="Sylfaen" w:hAnsi="Sylfaen" w:cs="Sylfaen"/>
          <w:lang w:val="ka-GE"/>
        </w:rPr>
        <w:t xml:space="preserve">ს შექმნას შემდეგი ძირითადი შემადგენლობით: </w:t>
      </w:r>
      <w:r w:rsidR="00D7638B" w:rsidRPr="00F6630C">
        <w:rPr>
          <w:rFonts w:ascii="Sylfaen" w:hAnsi="Sylfaen"/>
          <w:lang w:val="ka-GE"/>
        </w:rPr>
        <w:t xml:space="preserve">საქართველოს მთავრობის ადმინისტრაციის </w:t>
      </w:r>
      <w:r w:rsidR="00D7638B" w:rsidRPr="00EF1F4B">
        <w:rPr>
          <w:rFonts w:ascii="Sylfaen" w:hAnsi="Sylfaen"/>
          <w:lang w:val="ka-GE"/>
        </w:rPr>
        <w:t>ადამიანის უფლებათა სამდივნო</w:t>
      </w:r>
      <w:r w:rsidR="00D7638B">
        <w:rPr>
          <w:rFonts w:ascii="Sylfaen" w:hAnsi="Sylfaen"/>
          <w:lang w:val="ka-GE"/>
        </w:rPr>
        <w:t>ს</w:t>
      </w:r>
      <w:r w:rsidR="00D7638B" w:rsidRPr="00EF1F4B">
        <w:rPr>
          <w:rFonts w:ascii="Sylfaen" w:hAnsi="Sylfaen"/>
          <w:lang w:val="ka-GE"/>
        </w:rPr>
        <w:t xml:space="preserve"> (სამსახური)</w:t>
      </w:r>
      <w:r w:rsidR="00D7638B">
        <w:rPr>
          <w:rFonts w:ascii="Sylfaen" w:hAnsi="Sylfaen"/>
          <w:lang w:val="ka-GE"/>
        </w:rPr>
        <w:t xml:space="preserve"> </w:t>
      </w:r>
      <w:r w:rsidR="00D7638B" w:rsidRPr="00F6630C">
        <w:rPr>
          <w:rFonts w:ascii="Sylfaen" w:eastAsia="Times New Roman" w:hAnsi="Sylfaen" w:cs="Times New Roman"/>
          <w:lang w:val="ka-GE"/>
        </w:rPr>
        <w:t xml:space="preserve">უფროსი </w:t>
      </w:r>
      <w:r w:rsidRPr="00F6630C">
        <w:rPr>
          <w:rFonts w:ascii="Sylfaen" w:eastAsia="Times New Roman" w:hAnsi="Sylfaen" w:cs="Times New Roman"/>
          <w:lang w:val="ka-GE"/>
        </w:rPr>
        <w:t xml:space="preserve">- სამუშაო ჯგუფის თავმჯდომარე; </w:t>
      </w:r>
      <w:r w:rsidRPr="00F6630C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მოადგილე; საქართველოს შინაგან საქმეთა მინისტრის მოადგილე;</w:t>
      </w:r>
      <w:r w:rsidR="00BA4628" w:rsidRPr="00F6630C">
        <w:rPr>
          <w:rFonts w:ascii="Sylfaen" w:hAnsi="Sylfaen"/>
          <w:lang w:val="ka-GE"/>
        </w:rPr>
        <w:t xml:space="preserve"> საქართველოს იუსტიციის მინისტრის მოადგილე;</w:t>
      </w:r>
      <w:r w:rsidRPr="00F6630C">
        <w:rPr>
          <w:rFonts w:ascii="Sylfaen" w:hAnsi="Sylfaen"/>
          <w:lang w:val="ka-GE"/>
        </w:rPr>
        <w:t xml:space="preserve"> საქართველოს განათლების, მეცნიერების, კულტურისა და სპორტის მინისტრის მოადგილე; სსიპ - ადამიანით ვაჭრობის (</w:t>
      </w:r>
      <w:r w:rsidRPr="00F6630C">
        <w:rPr>
          <w:rFonts w:ascii="Sylfaen" w:hAnsi="Sylfaen" w:cs="Sylfaen"/>
          <w:lang w:val="ka-GE"/>
        </w:rPr>
        <w:t>ტრეფიკინგის</w:t>
      </w:r>
      <w:r w:rsidRPr="00F6630C">
        <w:rPr>
          <w:rFonts w:ascii="Sylfaen" w:hAnsi="Sylfaen"/>
          <w:lang w:val="ka-GE"/>
        </w:rPr>
        <w:t>) მსხვერპლთა, დაზარალებულთა დაცვისა და დახმარების სახელმწიფო ფონდის დირექტორი/დირექტორის მოადგილე; სსიპ - სოციალური მომსახურების სააგენტოს დირექტორი/დირექტორის მოადგილე; ს</w:t>
      </w:r>
      <w:r w:rsidR="00ED408F" w:rsidRPr="00F6630C">
        <w:rPr>
          <w:rFonts w:ascii="Sylfaen" w:hAnsi="Sylfaen"/>
          <w:lang w:val="ka-GE"/>
        </w:rPr>
        <w:t>ს</w:t>
      </w:r>
      <w:r w:rsidRPr="00F6630C">
        <w:rPr>
          <w:rFonts w:ascii="Sylfaen" w:hAnsi="Sylfaen"/>
          <w:lang w:val="ka-GE"/>
        </w:rPr>
        <w:t>იპ - ლევან სამხარაულის სახელობის სასამართლო ექსპერტიზის ეროვნულ</w:t>
      </w:r>
      <w:r w:rsidR="00ED408F" w:rsidRPr="00F6630C">
        <w:rPr>
          <w:rFonts w:ascii="Sylfaen" w:hAnsi="Sylfaen"/>
          <w:lang w:val="ka-GE"/>
        </w:rPr>
        <w:t>ი</w:t>
      </w:r>
      <w:r w:rsidRPr="00F6630C">
        <w:rPr>
          <w:rFonts w:ascii="Sylfaen" w:hAnsi="Sylfaen"/>
          <w:lang w:val="ka-GE"/>
        </w:rPr>
        <w:t xml:space="preserve"> ბიუროს უფროსი/უფროსის მოადგილე. </w:t>
      </w:r>
    </w:p>
    <w:p w14:paraId="3BA18F7A" w14:textId="77777777" w:rsidR="00F6630C" w:rsidRPr="00F6630C" w:rsidRDefault="00F6630C" w:rsidP="00DE19F9">
      <w:pPr>
        <w:pStyle w:val="NoSpacing"/>
        <w:jc w:val="both"/>
        <w:rPr>
          <w:rFonts w:ascii="Sylfaen" w:hAnsi="Sylfaen"/>
          <w:lang w:val="ka-GE"/>
        </w:rPr>
      </w:pPr>
    </w:p>
    <w:p w14:paraId="5A625F87" w14:textId="77777777" w:rsidR="00F6630C" w:rsidRPr="00F6630C" w:rsidRDefault="00E70E2B" w:rsidP="00DE19F9">
      <w:pPr>
        <w:pStyle w:val="NoSpacing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პროექტი</w:t>
      </w:r>
      <w:r w:rsidR="009859B9" w:rsidRPr="00F6630C">
        <w:rPr>
          <w:rFonts w:ascii="Sylfaen" w:hAnsi="Sylfaen"/>
          <w:lang w:val="ka-GE"/>
        </w:rPr>
        <w:t xml:space="preserve"> ასევე</w:t>
      </w:r>
      <w:r w:rsidRPr="00F6630C">
        <w:rPr>
          <w:rFonts w:ascii="Sylfaen" w:hAnsi="Sylfaen"/>
          <w:lang w:val="ka-GE"/>
        </w:rPr>
        <w:t xml:space="preserve"> ითვალისწინებს </w:t>
      </w:r>
      <w:r w:rsidR="00AC539D" w:rsidRPr="00F6630C">
        <w:rPr>
          <w:rFonts w:ascii="Sylfaen" w:hAnsi="Sylfaen"/>
          <w:lang w:val="ka-GE"/>
        </w:rPr>
        <w:t>სამუშაო ჯგუფში სათათბირო ხმის უფლებით შემდეგი უწყებების მონაწილეობას: საქართველოს გენერალურ</w:t>
      </w:r>
      <w:r w:rsidR="00ED408F" w:rsidRPr="00F6630C">
        <w:rPr>
          <w:rFonts w:ascii="Sylfaen" w:hAnsi="Sylfaen"/>
          <w:lang w:val="ka-GE"/>
        </w:rPr>
        <w:t>ი</w:t>
      </w:r>
      <w:r w:rsidR="00AC539D" w:rsidRPr="00F6630C">
        <w:rPr>
          <w:rFonts w:ascii="Sylfaen" w:hAnsi="Sylfaen"/>
          <w:lang w:val="ka-GE"/>
        </w:rPr>
        <w:t xml:space="preserve"> პროკურატურა; საქართველოს იუსტიციის უმაღლეს</w:t>
      </w:r>
      <w:r w:rsidR="009859B9" w:rsidRPr="00F6630C">
        <w:rPr>
          <w:rFonts w:ascii="Sylfaen" w:hAnsi="Sylfaen"/>
          <w:lang w:val="ka-GE"/>
        </w:rPr>
        <w:t>ი</w:t>
      </w:r>
      <w:r w:rsidR="00AC539D" w:rsidRPr="00F6630C">
        <w:rPr>
          <w:rFonts w:ascii="Sylfaen" w:hAnsi="Sylfaen"/>
          <w:lang w:val="ka-GE"/>
        </w:rPr>
        <w:t xml:space="preserve"> საბჭო; სსიპ - იურიდიული დახმარების სამსახური; საქართველოს სახალხო დამცველი (სახალხო დამცველის აპარატი); საქართველოში გაეროს ბავშვთა ფონდის წარმომადგენლობა და</w:t>
      </w:r>
      <w:r w:rsidR="00ED408F" w:rsidRPr="00F6630C">
        <w:rPr>
          <w:rFonts w:ascii="Sylfaen" w:hAnsi="Sylfaen"/>
          <w:lang w:val="ka-GE"/>
        </w:rPr>
        <w:t xml:space="preserve"> </w:t>
      </w:r>
      <w:r w:rsidR="0073785C" w:rsidRPr="00F6630C">
        <w:rPr>
          <w:rFonts w:ascii="Sylfaen" w:hAnsi="Sylfaen"/>
          <w:lang w:val="ka-GE"/>
        </w:rPr>
        <w:t xml:space="preserve">ევროპის საბჭოს ოფისი საქართველოში. </w:t>
      </w:r>
    </w:p>
    <w:p w14:paraId="5895DEBF" w14:textId="77777777" w:rsidR="00F6630C" w:rsidRPr="00F6630C" w:rsidRDefault="00F6630C" w:rsidP="00DE19F9">
      <w:pPr>
        <w:pStyle w:val="NoSpacing"/>
        <w:jc w:val="both"/>
        <w:rPr>
          <w:rFonts w:ascii="Sylfaen" w:hAnsi="Sylfaen"/>
          <w:lang w:val="ka-GE"/>
        </w:rPr>
      </w:pPr>
    </w:p>
    <w:p w14:paraId="78CB8842" w14:textId="0AF79EDB" w:rsidR="00AC539D" w:rsidRPr="00F6630C" w:rsidRDefault="0073785C" w:rsidP="00DE19F9">
      <w:pPr>
        <w:pStyle w:val="NoSpacing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გარდა ამისა, სამუშაო ჯგუფის თავმჯდომარის მოწვევით სამუშაო ჯგუფის საქმიანობაში, სათათბირო ხმის უფლებით, შეიძლება მონაწილეობდნენ არასამთავრობო სექტორისა და საერთაშორისო ორგანიზაციების წარმომადგენლები.</w:t>
      </w:r>
      <w:r w:rsidR="00AC539D" w:rsidRPr="00F6630C">
        <w:rPr>
          <w:rFonts w:ascii="Sylfaen" w:hAnsi="Sylfaen"/>
          <w:lang w:val="ka-GE"/>
        </w:rPr>
        <w:t xml:space="preserve"> </w:t>
      </w:r>
    </w:p>
    <w:p w14:paraId="1EE20266" w14:textId="5F82C930" w:rsidR="00AC539D" w:rsidRPr="00F6630C" w:rsidRDefault="00AC539D" w:rsidP="00DE19F9">
      <w:pPr>
        <w:pStyle w:val="NoSpacing"/>
        <w:jc w:val="both"/>
        <w:rPr>
          <w:rFonts w:ascii="Sylfaen" w:hAnsi="Sylfaen"/>
          <w:lang w:val="ka-GE"/>
        </w:rPr>
      </w:pPr>
    </w:p>
    <w:p w14:paraId="376D10E0" w14:textId="1CC2ABE9" w:rsidR="00AC539D" w:rsidRPr="00F6630C" w:rsidRDefault="00AC539D" w:rsidP="00DE19F9">
      <w:pPr>
        <w:pStyle w:val="NoSpacing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სამუშაო ჯგუფის </w:t>
      </w:r>
      <w:r w:rsidRPr="00F6630C">
        <w:rPr>
          <w:rFonts w:ascii="Sylfaen" w:eastAsia="Times New Roman" w:hAnsi="Sylfaen" w:cstheme="minorHAnsi"/>
          <w:lang w:val="ka-GE"/>
        </w:rPr>
        <w:t xml:space="preserve">მიზანია </w:t>
      </w:r>
      <w:r w:rsidRPr="00F6630C">
        <w:rPr>
          <w:rFonts w:ascii="Sylfaen" w:hAnsi="Sylfaen" w:cs="Sylfaen"/>
          <w:lang w:val="ka-GE"/>
        </w:rPr>
        <w:t xml:space="preserve">ძალადობის მსხვერპლი ბავშვებისთვის ფსიქოლოგიურ-სოციალური მომსახურების ცენტრის (შემდგომში - ცენტრი) კონცეფციის შემუშავება და ცენტრის </w:t>
      </w:r>
      <w:proofErr w:type="spellStart"/>
      <w:r w:rsidRPr="00F6630C">
        <w:rPr>
          <w:rFonts w:ascii="Sylfaen" w:eastAsia="Times New Roman" w:hAnsi="Sylfaen" w:cstheme="minorHAnsi"/>
          <w:lang w:val="ka-GE"/>
        </w:rPr>
        <w:t>საპილოტე</w:t>
      </w:r>
      <w:proofErr w:type="spellEnd"/>
      <w:r w:rsidRPr="00F6630C">
        <w:rPr>
          <w:rFonts w:ascii="Sylfaen" w:eastAsia="Times New Roman" w:hAnsi="Sylfaen" w:cstheme="minorHAnsi"/>
          <w:lang w:val="ka-GE"/>
        </w:rPr>
        <w:t xml:space="preserve"> პროექტის დანერგვის</w:t>
      </w:r>
      <w:r w:rsidR="00224857">
        <w:rPr>
          <w:rFonts w:ascii="Sylfaen" w:eastAsia="Times New Roman" w:hAnsi="Sylfaen" w:cstheme="minorHAnsi"/>
          <w:lang w:val="ka-GE"/>
        </w:rPr>
        <w:t>ა და მიმდინარეობის</w:t>
      </w:r>
      <w:r w:rsidRPr="00F6630C">
        <w:rPr>
          <w:rFonts w:ascii="Sylfaen" w:eastAsia="Times New Roman" w:hAnsi="Sylfaen" w:cstheme="minorHAnsi"/>
          <w:lang w:val="ka-GE"/>
        </w:rPr>
        <w:t xml:space="preserve"> პროცესის მონიტორინგი.</w:t>
      </w:r>
    </w:p>
    <w:p w14:paraId="3F87416A" w14:textId="6F9FAA89" w:rsidR="00E70E2B" w:rsidRPr="00F6630C" w:rsidRDefault="00E70E2B" w:rsidP="00DE19F9">
      <w:pPr>
        <w:pStyle w:val="NoSpacing"/>
        <w:jc w:val="both"/>
        <w:rPr>
          <w:rFonts w:ascii="Sylfaen" w:hAnsi="Sylfaen" w:cs="Sylfaen"/>
          <w:lang w:val="ka-GE"/>
        </w:rPr>
      </w:pPr>
    </w:p>
    <w:p w14:paraId="43A8492E" w14:textId="77777777" w:rsidR="0079547A" w:rsidRPr="00F6630C" w:rsidRDefault="0079547A" w:rsidP="00DE19F9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3085EC8E" w14:textId="52C74BE8" w:rsidR="0079547A" w:rsidRPr="00F6630C" w:rsidRDefault="0079547A" w:rsidP="00DE19F9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F6630C">
        <w:rPr>
          <w:rFonts w:ascii="Sylfaen" w:hAnsi="Sylfaen" w:cs="Sylfaen"/>
          <w:lang w:val="ka-GE"/>
        </w:rPr>
        <w:t xml:space="preserve">პროექტით </w:t>
      </w:r>
      <w:r w:rsidR="00C948BB" w:rsidRPr="00F6630C">
        <w:rPr>
          <w:rFonts w:ascii="Sylfaen" w:hAnsi="Sylfaen" w:cs="Sylfaen"/>
          <w:lang w:val="ka-GE"/>
        </w:rPr>
        <w:t xml:space="preserve">გათვალისწინებული </w:t>
      </w:r>
      <w:r w:rsidR="00905BA6" w:rsidRPr="00F6630C">
        <w:rPr>
          <w:rFonts w:ascii="Sylfaen" w:hAnsi="Sylfaen" w:cs="Sylfaen"/>
          <w:lang w:val="ka-GE"/>
        </w:rPr>
        <w:t xml:space="preserve">ცენტრის შექმნა არ წარმოადგენს საქართველოს მიერ პირდაპირ აღებულ </w:t>
      </w:r>
      <w:r w:rsidR="00390B89" w:rsidRPr="00F6630C">
        <w:rPr>
          <w:rFonts w:ascii="Sylfaen" w:hAnsi="Sylfaen" w:cs="Sylfaen"/>
          <w:lang w:val="ka-GE"/>
        </w:rPr>
        <w:t xml:space="preserve">საერთაშორისო </w:t>
      </w:r>
      <w:r w:rsidR="00905BA6" w:rsidRPr="00F6630C">
        <w:rPr>
          <w:rFonts w:ascii="Sylfaen" w:hAnsi="Sylfaen" w:cs="Sylfaen"/>
          <w:lang w:val="ka-GE"/>
        </w:rPr>
        <w:t>ვალდებულებას</w:t>
      </w:r>
      <w:r w:rsidR="00405BB3" w:rsidRPr="00F6630C">
        <w:rPr>
          <w:rFonts w:ascii="Sylfaen" w:hAnsi="Sylfaen" w:cs="Sylfaen"/>
          <w:lang w:val="ka-GE"/>
        </w:rPr>
        <w:t>.</w:t>
      </w:r>
      <w:r w:rsidR="00905BA6" w:rsidRPr="00F6630C">
        <w:rPr>
          <w:rFonts w:ascii="Sylfaen" w:hAnsi="Sylfaen" w:cs="Sylfaen"/>
          <w:lang w:val="ka-GE"/>
        </w:rPr>
        <w:t xml:space="preserve"> </w:t>
      </w:r>
      <w:r w:rsidR="009D017B" w:rsidRPr="00F6630C">
        <w:rPr>
          <w:rFonts w:ascii="Sylfaen" w:hAnsi="Sylfaen" w:cs="Sylfaen"/>
          <w:lang w:val="ka-GE"/>
        </w:rPr>
        <w:t>ამგვარი</w:t>
      </w:r>
      <w:r w:rsidR="00405BB3" w:rsidRPr="00F6630C">
        <w:rPr>
          <w:rFonts w:ascii="Sylfaen" w:hAnsi="Sylfaen" w:cs="Sylfaen"/>
          <w:lang w:val="ka-GE"/>
        </w:rPr>
        <w:t xml:space="preserve"> მოდელის შექმნა გამომდინარეობს</w:t>
      </w:r>
      <w:r w:rsidR="00905BA6" w:rsidRPr="00F6630C">
        <w:rPr>
          <w:rFonts w:ascii="Sylfaen" w:hAnsi="Sylfaen" w:cs="Sylfaen"/>
          <w:lang w:val="ka-GE"/>
        </w:rPr>
        <w:t xml:space="preserve"> ბავშვის საუკეთესო ინტერესებიდან, </w:t>
      </w:r>
      <w:r w:rsidR="00405BB3" w:rsidRPr="00F6630C">
        <w:rPr>
          <w:rFonts w:ascii="Sylfaen" w:hAnsi="Sylfaen" w:cs="Sylfaen"/>
          <w:lang w:val="ka-GE"/>
        </w:rPr>
        <w:t>რაც</w:t>
      </w:r>
      <w:r w:rsidR="0057335F" w:rsidRPr="00F6630C">
        <w:rPr>
          <w:rFonts w:ascii="Sylfaen" w:hAnsi="Sylfaen" w:cs="Sylfaen"/>
          <w:lang w:val="ka-GE"/>
        </w:rPr>
        <w:t>,</w:t>
      </w:r>
      <w:r w:rsidR="00405BB3" w:rsidRPr="00F6630C">
        <w:rPr>
          <w:rFonts w:ascii="Sylfaen" w:hAnsi="Sylfaen" w:cs="Sylfaen"/>
          <w:lang w:val="ka-GE"/>
        </w:rPr>
        <w:t xml:space="preserve"> თავის მხრივ</w:t>
      </w:r>
      <w:r w:rsidR="0057335F" w:rsidRPr="00F6630C">
        <w:rPr>
          <w:rFonts w:ascii="Sylfaen" w:hAnsi="Sylfaen" w:cs="Sylfaen"/>
          <w:lang w:val="ka-GE"/>
        </w:rPr>
        <w:t>,</w:t>
      </w:r>
      <w:r w:rsidR="00905BA6" w:rsidRPr="00F6630C">
        <w:rPr>
          <w:rFonts w:ascii="Sylfaen" w:hAnsi="Sylfaen" w:cs="Sylfaen"/>
          <w:lang w:val="ka-GE"/>
        </w:rPr>
        <w:t xml:space="preserve"> </w:t>
      </w:r>
      <w:r w:rsidR="00405BB3" w:rsidRPr="00F6630C">
        <w:rPr>
          <w:rFonts w:ascii="Sylfaen" w:hAnsi="Sylfaen" w:cs="Sylfaen"/>
          <w:lang w:val="ka-GE"/>
        </w:rPr>
        <w:t xml:space="preserve">წარმოადგენს ბავშვთა უფლებების სფეროში სახელმძღვანელო პრინციპს. </w:t>
      </w:r>
      <w:r w:rsidR="00905BA6" w:rsidRPr="00F6630C">
        <w:rPr>
          <w:rFonts w:ascii="Sylfaen" w:hAnsi="Sylfaen" w:cs="Sylfaen"/>
          <w:lang w:val="ka-GE"/>
        </w:rPr>
        <w:t xml:space="preserve"> </w:t>
      </w:r>
    </w:p>
    <w:p w14:paraId="1CD0D4E3" w14:textId="77777777" w:rsidR="0079547A" w:rsidRPr="00F6630C" w:rsidRDefault="0079547A" w:rsidP="00DE19F9">
      <w:pPr>
        <w:spacing w:after="0" w:line="240" w:lineRule="auto"/>
        <w:rPr>
          <w:rFonts w:ascii="Sylfaen" w:hAnsi="Sylfaen" w:cs="Sylfaen"/>
          <w:lang w:val="ka-GE"/>
        </w:rPr>
      </w:pPr>
    </w:p>
    <w:p w14:paraId="1283BF04" w14:textId="77777777" w:rsidR="0079547A" w:rsidRPr="00F6630C" w:rsidRDefault="0079547A" w:rsidP="00DE19F9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F6630C">
        <w:rPr>
          <w:rFonts w:ascii="Sylfaen" w:hAnsi="Sylfaen" w:cs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32F39200" w14:textId="63B22FFA" w:rsidR="00652A89" w:rsidRPr="00F6630C" w:rsidRDefault="00C33AD2" w:rsidP="00DE19F9">
      <w:pPr>
        <w:spacing w:after="0" w:line="240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სამუშაო ჯგუფის მიერ </w:t>
      </w:r>
      <w:r w:rsidR="00A91C77" w:rsidRPr="00F6630C">
        <w:rPr>
          <w:rFonts w:ascii="Sylfaen" w:hAnsi="Sylfaen"/>
          <w:lang w:val="ka-GE"/>
        </w:rPr>
        <w:t xml:space="preserve">კონცეფციის შემუშავება და </w:t>
      </w:r>
      <w:r w:rsidRPr="00F6630C">
        <w:rPr>
          <w:rFonts w:ascii="Sylfaen" w:hAnsi="Sylfaen"/>
          <w:lang w:val="ka-GE"/>
        </w:rPr>
        <w:t xml:space="preserve">ცენტრის </w:t>
      </w:r>
      <w:proofErr w:type="spellStart"/>
      <w:r w:rsidRPr="00F6630C">
        <w:rPr>
          <w:rFonts w:ascii="Sylfaen" w:eastAsia="Times New Roman" w:hAnsi="Sylfaen" w:cstheme="minorHAnsi"/>
          <w:lang w:val="ka-GE"/>
        </w:rPr>
        <w:t>საპილოტე</w:t>
      </w:r>
      <w:proofErr w:type="spellEnd"/>
      <w:r w:rsidRPr="00F6630C">
        <w:rPr>
          <w:rFonts w:ascii="Sylfaen" w:eastAsia="Times New Roman" w:hAnsi="Sylfaen" w:cstheme="minorHAnsi"/>
          <w:lang w:val="ka-GE"/>
        </w:rPr>
        <w:t xml:space="preserve"> პროექტის დანერგვის</w:t>
      </w:r>
      <w:r w:rsidR="00224857">
        <w:rPr>
          <w:rFonts w:ascii="Sylfaen" w:eastAsia="Times New Roman" w:hAnsi="Sylfaen" w:cstheme="minorHAnsi"/>
          <w:lang w:val="ka-GE"/>
        </w:rPr>
        <w:t>ა და მიმდინარეობის</w:t>
      </w:r>
      <w:r w:rsidRPr="00F6630C">
        <w:rPr>
          <w:rFonts w:ascii="Sylfaen" w:eastAsia="Times New Roman" w:hAnsi="Sylfaen" w:cstheme="minorHAnsi"/>
          <w:lang w:val="ka-GE"/>
        </w:rPr>
        <w:t xml:space="preserve"> </w:t>
      </w:r>
      <w:r w:rsidRPr="008F3C98">
        <w:rPr>
          <w:rFonts w:ascii="Sylfaen" w:eastAsia="Times New Roman" w:hAnsi="Sylfaen" w:cstheme="minorHAnsi"/>
          <w:lang w:val="ka-GE"/>
        </w:rPr>
        <w:t xml:space="preserve">პროცესის მონიტორინგი არ </w:t>
      </w:r>
      <w:r w:rsidR="00A91C77" w:rsidRPr="008F3C98">
        <w:rPr>
          <w:rFonts w:ascii="Sylfaen" w:hAnsi="Sylfaen"/>
          <w:lang w:val="ka-GE"/>
        </w:rPr>
        <w:t>საჭიროებს დამატებით</w:t>
      </w:r>
      <w:r w:rsidRPr="008F3C98">
        <w:rPr>
          <w:rFonts w:ascii="Sylfaen" w:hAnsi="Sylfaen"/>
          <w:lang w:val="ka-GE"/>
        </w:rPr>
        <w:t>ი</w:t>
      </w:r>
      <w:r w:rsidR="00A91C77" w:rsidRPr="008F3C98">
        <w:rPr>
          <w:rFonts w:ascii="Sylfaen" w:hAnsi="Sylfaen"/>
          <w:lang w:val="ka-GE"/>
        </w:rPr>
        <w:t xml:space="preserve"> სახსრების </w:t>
      </w:r>
      <w:r w:rsidR="00A91C77" w:rsidRPr="008F3C98">
        <w:rPr>
          <w:rFonts w:ascii="Sylfaen" w:hAnsi="Sylfaen"/>
          <w:lang w:val="ka-GE"/>
        </w:rPr>
        <w:lastRenderedPageBreak/>
        <w:t>გამოყოფას სა</w:t>
      </w:r>
      <w:r w:rsidR="00C26E9B" w:rsidRPr="008F3C98">
        <w:rPr>
          <w:rFonts w:ascii="Sylfaen" w:hAnsi="Sylfaen"/>
          <w:lang w:val="ka-GE"/>
        </w:rPr>
        <w:t>ხ</w:t>
      </w:r>
      <w:r w:rsidR="00A91C77" w:rsidRPr="008F3C98">
        <w:rPr>
          <w:rFonts w:ascii="Sylfaen" w:hAnsi="Sylfaen"/>
          <w:lang w:val="ka-GE"/>
        </w:rPr>
        <w:t>ელმწიფო ბიუჯეტიდან.</w:t>
      </w:r>
      <w:r w:rsidR="00652A89" w:rsidRPr="008F3C98">
        <w:rPr>
          <w:rFonts w:ascii="Sylfaen" w:hAnsi="Sylfaen"/>
          <w:lang w:val="ka-GE"/>
        </w:rPr>
        <w:t xml:space="preserve"> გარდა ამისა, </w:t>
      </w:r>
      <w:proofErr w:type="spellStart"/>
      <w:r w:rsidR="00652A89" w:rsidRPr="008F3C98">
        <w:rPr>
          <w:rFonts w:ascii="Sylfaen" w:hAnsi="Sylfaen"/>
          <w:lang w:val="ka-GE"/>
        </w:rPr>
        <w:t>საპილოტე</w:t>
      </w:r>
      <w:proofErr w:type="spellEnd"/>
      <w:r w:rsidR="00652A89" w:rsidRPr="008F3C98">
        <w:rPr>
          <w:rFonts w:ascii="Sylfaen" w:hAnsi="Sylfaen"/>
          <w:lang w:val="ka-GE"/>
        </w:rPr>
        <w:t xml:space="preserve"> პროექტი განხორციელდება დონორი ორგანიზაციების მხარდაჭერით.</w:t>
      </w:r>
    </w:p>
    <w:p w14:paraId="5AECA042" w14:textId="77777777" w:rsidR="00A91C77" w:rsidRPr="00F6630C" w:rsidRDefault="00A91C77" w:rsidP="00DE19F9">
      <w:pPr>
        <w:spacing w:after="0" w:line="240" w:lineRule="auto"/>
        <w:jc w:val="both"/>
        <w:rPr>
          <w:rFonts w:ascii="Sylfaen" w:hAnsi="Sylfaen"/>
          <w:b/>
          <w:highlight w:val="red"/>
          <w:lang w:val="ka-GE"/>
        </w:rPr>
      </w:pPr>
    </w:p>
    <w:p w14:paraId="5CE13394" w14:textId="77777777" w:rsidR="0079547A" w:rsidRPr="00F6630C" w:rsidRDefault="0079547A" w:rsidP="00DE19F9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პროექტის მოსალოდნელი შედეგები</w:t>
      </w:r>
    </w:p>
    <w:p w14:paraId="69EBF91C" w14:textId="794F3A67" w:rsidR="0079547A" w:rsidRPr="00F6630C" w:rsidRDefault="000F781F" w:rsidP="00DE19F9">
      <w:pPr>
        <w:spacing w:after="0" w:line="240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 w:cs="Sylfaen"/>
          <w:lang w:val="ka-GE"/>
        </w:rPr>
        <w:t>სსიპ -</w:t>
      </w:r>
      <w:r w:rsidR="0079547A" w:rsidRPr="00F6630C">
        <w:rPr>
          <w:rFonts w:ascii="Sylfaen" w:hAnsi="Sylfaen" w:cs="Sylfaen"/>
          <w:lang w:val="ka-GE"/>
        </w:rPr>
        <w:t xml:space="preserve"> ადამიანით ვაჭრობის (ტრეფიკინგის) მსხვერპლთა, დაზარალებულთა დაცვისა და დახმარების სახელმწიფო ფონდის ბაზაზე, </w:t>
      </w:r>
      <w:proofErr w:type="spellStart"/>
      <w:r w:rsidR="0079547A" w:rsidRPr="00F6630C">
        <w:rPr>
          <w:rFonts w:ascii="Sylfaen" w:hAnsi="Sylfaen" w:cs="Sylfaen"/>
          <w:lang w:val="ka-GE"/>
        </w:rPr>
        <w:t>საპილოტე</w:t>
      </w:r>
      <w:proofErr w:type="spellEnd"/>
      <w:r w:rsidR="0079547A" w:rsidRPr="00F6630C">
        <w:rPr>
          <w:rFonts w:ascii="Sylfaen" w:hAnsi="Sylfaen" w:cs="Sylfaen"/>
          <w:lang w:val="ka-GE"/>
        </w:rPr>
        <w:t xml:space="preserve"> რეჟიმში ფუნქციონირებას დაიწყებს ძალადობის მსხვერპლი ბავშვების </w:t>
      </w:r>
      <w:r w:rsidRPr="00F6630C">
        <w:rPr>
          <w:rFonts w:ascii="Sylfaen" w:hAnsi="Sylfaen" w:cs="Sylfaen"/>
          <w:lang w:val="ka-GE"/>
        </w:rPr>
        <w:t xml:space="preserve">ფსიქოლოგიურ-სოციალური </w:t>
      </w:r>
      <w:r w:rsidR="0079547A" w:rsidRPr="00F6630C">
        <w:rPr>
          <w:rFonts w:ascii="Sylfaen" w:hAnsi="Sylfaen" w:cs="Sylfaen"/>
          <w:lang w:val="ka-GE"/>
        </w:rPr>
        <w:t>მომსახურების ცენტრები</w:t>
      </w:r>
      <w:r w:rsidR="00265CDE" w:rsidRPr="00F6630C">
        <w:rPr>
          <w:rFonts w:ascii="Sylfaen" w:hAnsi="Sylfaen" w:cs="Sylfaen"/>
          <w:lang w:val="ka-GE"/>
        </w:rPr>
        <w:t xml:space="preserve"> (სავარაუდო </w:t>
      </w:r>
      <w:proofErr w:type="spellStart"/>
      <w:r w:rsidR="00265CDE" w:rsidRPr="00F6630C">
        <w:rPr>
          <w:rFonts w:ascii="Sylfaen" w:hAnsi="Sylfaen" w:cs="Sylfaen"/>
          <w:lang w:val="ka-GE"/>
        </w:rPr>
        <w:t>ლოკაციები</w:t>
      </w:r>
      <w:proofErr w:type="spellEnd"/>
      <w:r w:rsidR="00265CDE" w:rsidRPr="00F6630C">
        <w:rPr>
          <w:rFonts w:ascii="Sylfaen" w:hAnsi="Sylfaen" w:cs="Sylfaen"/>
          <w:lang w:val="ka-GE"/>
        </w:rPr>
        <w:t xml:space="preserve"> - ქ. თბილისი და ქ. ქუთაისი)</w:t>
      </w:r>
      <w:r w:rsidR="0079547A" w:rsidRPr="00F6630C">
        <w:rPr>
          <w:rFonts w:ascii="Sylfaen" w:hAnsi="Sylfaen" w:cs="Sylfaen"/>
          <w:lang w:val="ka-GE"/>
        </w:rPr>
        <w:t xml:space="preserve">. აღნიშნული ცენტრების მიზანი იქნება </w:t>
      </w:r>
      <w:r w:rsidR="0079547A" w:rsidRPr="00F6630C">
        <w:rPr>
          <w:rFonts w:ascii="Sylfaen" w:hAnsi="Sylfaen"/>
          <w:lang w:val="ka-GE"/>
        </w:rPr>
        <w:t>ძალადობის მსხვერპლ ბავშვს შესთავაზოს ფსიქოლოგიურ-სოციალური რეაბილიტაცია, ასევე მომსახურება უზრუნველყო</w:t>
      </w:r>
      <w:r w:rsidR="00B21BF3" w:rsidRPr="00F6630C">
        <w:rPr>
          <w:rFonts w:ascii="Sylfaen" w:hAnsi="Sylfaen"/>
          <w:lang w:val="ka-GE"/>
        </w:rPr>
        <w:t>ფ</w:t>
      </w:r>
      <w:r w:rsidR="0079547A" w:rsidRPr="00F6630C">
        <w:rPr>
          <w:rFonts w:ascii="Sylfaen" w:hAnsi="Sylfaen"/>
          <w:lang w:val="ka-GE"/>
        </w:rPr>
        <w:t xml:space="preserve">ს სხვადასხვა უწყების კოორდინირებულ რეაგირებას იმისთვის, რომ გამოძიების პროცესში მოხდეს მეორეული </w:t>
      </w:r>
      <w:proofErr w:type="spellStart"/>
      <w:r w:rsidR="0079547A" w:rsidRPr="00F6630C">
        <w:rPr>
          <w:rFonts w:ascii="Sylfaen" w:hAnsi="Sylfaen"/>
          <w:lang w:val="ka-GE"/>
        </w:rPr>
        <w:t>ვიქტიმიზაციის</w:t>
      </w:r>
      <w:proofErr w:type="spellEnd"/>
      <w:r w:rsidR="0079547A" w:rsidRPr="00F6630C">
        <w:rPr>
          <w:rFonts w:ascii="Sylfaen" w:hAnsi="Sylfaen"/>
          <w:lang w:val="ka-GE"/>
        </w:rPr>
        <w:t xml:space="preserve"> თავიდან აცილება</w:t>
      </w:r>
      <w:r w:rsidR="00F6630C">
        <w:rPr>
          <w:rFonts w:ascii="Sylfaen" w:hAnsi="Sylfaen"/>
          <w:lang w:val="ka-GE"/>
        </w:rPr>
        <w:t>;</w:t>
      </w:r>
      <w:r w:rsidR="0079547A" w:rsidRPr="00F6630C">
        <w:rPr>
          <w:rFonts w:ascii="Sylfaen" w:hAnsi="Sylfaen"/>
          <w:lang w:val="ka-GE"/>
        </w:rPr>
        <w:t xml:space="preserve"> შეიქმნება  ბავშვზე მორგებული, </w:t>
      </w:r>
      <w:proofErr w:type="spellStart"/>
      <w:r w:rsidR="0079547A" w:rsidRPr="00F6630C">
        <w:rPr>
          <w:rFonts w:ascii="Sylfaen" w:hAnsi="Sylfaen"/>
          <w:lang w:val="ka-GE"/>
        </w:rPr>
        <w:t>მულტიდისციპლინარული</w:t>
      </w:r>
      <w:proofErr w:type="spellEnd"/>
      <w:r w:rsidR="0079547A" w:rsidRPr="00F6630C">
        <w:rPr>
          <w:rFonts w:ascii="Sylfaen" w:hAnsi="Sylfaen"/>
          <w:lang w:val="ka-GE"/>
        </w:rPr>
        <w:t xml:space="preserve"> და მულტისექტორული მიდგომა</w:t>
      </w:r>
      <w:r w:rsidR="006A33B0" w:rsidRPr="00F6630C">
        <w:rPr>
          <w:rFonts w:ascii="Sylfaen" w:hAnsi="Sylfaen"/>
          <w:lang w:val="ka-GE"/>
        </w:rPr>
        <w:t xml:space="preserve">, </w:t>
      </w:r>
      <w:r w:rsidR="0079547A" w:rsidRPr="00F6630C">
        <w:rPr>
          <w:rFonts w:ascii="Sylfaen" w:hAnsi="Sylfaen"/>
          <w:lang w:val="ka-GE"/>
        </w:rPr>
        <w:t xml:space="preserve">რომელიც </w:t>
      </w:r>
      <w:r w:rsidR="006A33B0" w:rsidRPr="00F6630C">
        <w:rPr>
          <w:rFonts w:ascii="Sylfaen" w:hAnsi="Sylfaen"/>
          <w:lang w:val="ka-GE"/>
        </w:rPr>
        <w:t>„</w:t>
      </w:r>
      <w:r w:rsidR="0079547A" w:rsidRPr="00F6630C">
        <w:rPr>
          <w:rFonts w:ascii="Sylfaen" w:hAnsi="Sylfaen"/>
          <w:lang w:val="ka-GE"/>
        </w:rPr>
        <w:t>ერთი ფანჯრის პრინციპით“ მოახდენს მსხვერპლის ფსიქოლოგიურ-სოციალურ რეაბილიტაციას</w:t>
      </w:r>
      <w:r w:rsidR="00375EFD">
        <w:rPr>
          <w:rFonts w:ascii="Sylfaen" w:hAnsi="Sylfaen"/>
          <w:lang w:val="ka-GE"/>
        </w:rPr>
        <w:t>.</w:t>
      </w:r>
    </w:p>
    <w:p w14:paraId="0F527C9F" w14:textId="52D1728F" w:rsidR="00B52F0C" w:rsidRPr="00F6630C" w:rsidRDefault="00B52F0C" w:rsidP="00DE19F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824B323" w14:textId="0DCD0923" w:rsidR="00B52F0C" w:rsidRPr="00F6630C" w:rsidRDefault="00B52F0C" w:rsidP="00DE19F9">
      <w:pPr>
        <w:spacing w:after="0" w:line="240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 xml:space="preserve">წარმოდგენილი პროექტის მიხედვით, სამუშაო ჯგუფი ცენტრის კონცეფციას და ცენტრის </w:t>
      </w:r>
      <w:proofErr w:type="spellStart"/>
      <w:r w:rsidRPr="00F6630C">
        <w:rPr>
          <w:rFonts w:ascii="Sylfaen" w:hAnsi="Sylfaen"/>
          <w:lang w:val="ka-GE"/>
        </w:rPr>
        <w:t>საპილოტე</w:t>
      </w:r>
      <w:proofErr w:type="spellEnd"/>
      <w:r w:rsidRPr="00F6630C">
        <w:rPr>
          <w:rFonts w:ascii="Sylfaen" w:hAnsi="Sylfaen"/>
          <w:lang w:val="ka-GE"/>
        </w:rPr>
        <w:t xml:space="preserve"> პროექტის დანერგვის</w:t>
      </w:r>
      <w:r w:rsidR="00224857">
        <w:rPr>
          <w:rFonts w:ascii="Sylfaen" w:hAnsi="Sylfaen"/>
          <w:lang w:val="ka-GE"/>
        </w:rPr>
        <w:t>ა და მიმდინარეობის</w:t>
      </w:r>
      <w:r w:rsidRPr="00F6630C">
        <w:rPr>
          <w:rFonts w:ascii="Sylfaen" w:hAnsi="Sylfaen"/>
          <w:lang w:val="ka-GE"/>
        </w:rPr>
        <w:t xml:space="preserve"> პროცესის მონიტორინგის შედეგებს წარუდგენს საქართველოს მთავრობის 2016 წლის 13 დეკემბრის №550 დადგენილებით შექმნილ „გაეროს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კომისიას“, რომელიც, თავის მხრივ, წარმოადგენს ადამიანის უფლებების უწყებათაშორისი საბჭოს (თავმჯდომარეობს საქართველოს პრემიერ-მინისტრი) თემატურ სამუშაო ჯგუფს.</w:t>
      </w:r>
    </w:p>
    <w:p w14:paraId="4B4EC0E0" w14:textId="77777777" w:rsidR="0054181F" w:rsidRPr="00F6630C" w:rsidRDefault="0054181F" w:rsidP="00DE19F9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1CC0A906" w14:textId="77777777" w:rsidR="0079547A" w:rsidRPr="00F6630C" w:rsidRDefault="0079547A" w:rsidP="00DE19F9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>პროექტის განხორციელების ვადები</w:t>
      </w:r>
    </w:p>
    <w:p w14:paraId="26211CB4" w14:textId="20064313" w:rsidR="0079547A" w:rsidRPr="00F6630C" w:rsidRDefault="0079547A" w:rsidP="00DE19F9">
      <w:pPr>
        <w:spacing w:after="0" w:line="240" w:lineRule="auto"/>
        <w:jc w:val="both"/>
        <w:rPr>
          <w:rFonts w:ascii="Sylfaen" w:hAnsi="Sylfaen"/>
        </w:rPr>
      </w:pPr>
      <w:r w:rsidRPr="00F6630C">
        <w:rPr>
          <w:rFonts w:ascii="Sylfaen" w:hAnsi="Sylfaen"/>
          <w:lang w:val="ka-GE"/>
        </w:rPr>
        <w:t>პროექტის</w:t>
      </w:r>
      <w:r w:rsidR="009E14BB" w:rsidRPr="00F6630C">
        <w:rPr>
          <w:rFonts w:ascii="Sylfaen" w:hAnsi="Sylfaen"/>
          <w:lang w:val="ka-GE"/>
        </w:rPr>
        <w:t xml:space="preserve"> მიხედვით</w:t>
      </w:r>
      <w:r w:rsidR="007C1B61">
        <w:rPr>
          <w:rFonts w:ascii="Sylfaen" w:hAnsi="Sylfaen"/>
          <w:lang w:val="ka-GE"/>
        </w:rPr>
        <w:t>,</w:t>
      </w:r>
      <w:r w:rsidR="009E14BB" w:rsidRPr="00F6630C">
        <w:rPr>
          <w:rFonts w:ascii="Sylfaen" w:hAnsi="Sylfaen"/>
          <w:lang w:val="ka-GE"/>
        </w:rPr>
        <w:t xml:space="preserve"> </w:t>
      </w:r>
      <w:r w:rsidR="00AA151F" w:rsidRPr="00AA151F">
        <w:rPr>
          <w:rFonts w:ascii="Sylfaen" w:hAnsi="Sylfaen"/>
          <w:lang w:val="ka-GE"/>
        </w:rPr>
        <w:t xml:space="preserve">სამუშაო ჯგუფის უფლებამოსილება ამოიწურება ცენტრის </w:t>
      </w:r>
      <w:proofErr w:type="spellStart"/>
      <w:r w:rsidR="00AA151F" w:rsidRPr="00AA151F">
        <w:rPr>
          <w:rFonts w:ascii="Sylfaen" w:hAnsi="Sylfaen"/>
          <w:lang w:val="ka-GE"/>
        </w:rPr>
        <w:t>საპილოტე</w:t>
      </w:r>
      <w:proofErr w:type="spellEnd"/>
      <w:r w:rsidR="00AA151F" w:rsidRPr="00AA151F">
        <w:rPr>
          <w:rFonts w:ascii="Sylfaen" w:hAnsi="Sylfaen"/>
          <w:lang w:val="ka-GE"/>
        </w:rPr>
        <w:t xml:space="preserve"> პროექტის დანერგვისა და მიმდინარეობის პროცესის მონიტორინგის შედეგების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</w:t>
      </w:r>
      <w:r w:rsidR="00D81A4D">
        <w:rPr>
          <w:rFonts w:ascii="Sylfaen" w:hAnsi="Sylfaen"/>
          <w:lang w:val="ka-GE"/>
        </w:rPr>
        <w:t>ი</w:t>
      </w:r>
      <w:r w:rsidR="00AA151F" w:rsidRPr="00AA151F">
        <w:rPr>
          <w:rFonts w:ascii="Sylfaen" w:hAnsi="Sylfaen"/>
          <w:lang w:val="ka-GE"/>
        </w:rPr>
        <w:t xml:space="preserve"> კომისიისთვის წარდგენიდან 2 თვ</w:t>
      </w:r>
      <w:r w:rsidR="002D4C7F">
        <w:rPr>
          <w:rFonts w:ascii="Sylfaen" w:hAnsi="Sylfaen"/>
          <w:lang w:val="ka-GE"/>
        </w:rPr>
        <w:t>ეშ</w:t>
      </w:r>
      <w:r w:rsidR="00AA151F" w:rsidRPr="00AA151F">
        <w:rPr>
          <w:rFonts w:ascii="Sylfaen" w:hAnsi="Sylfaen"/>
          <w:lang w:val="ka-GE"/>
        </w:rPr>
        <w:t>ი.</w:t>
      </w:r>
    </w:p>
    <w:p w14:paraId="5F56F0D8" w14:textId="77777777" w:rsidR="0027360E" w:rsidRPr="00F6630C" w:rsidRDefault="0027360E" w:rsidP="00DE19F9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256264F0" w14:textId="6687CAB3" w:rsidR="0079547A" w:rsidRPr="00F6630C" w:rsidRDefault="0079547A" w:rsidP="00DE19F9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F6630C">
        <w:rPr>
          <w:rFonts w:ascii="Sylfaen" w:hAnsi="Sylfaen"/>
          <w:b/>
          <w:lang w:val="ka-GE"/>
        </w:rPr>
        <w:t xml:space="preserve">პროექტის ავტორი და </w:t>
      </w:r>
      <w:r w:rsidR="0054181F" w:rsidRPr="00F6630C">
        <w:rPr>
          <w:rFonts w:ascii="Sylfaen" w:hAnsi="Sylfaen"/>
          <w:b/>
          <w:lang w:val="ka-GE"/>
        </w:rPr>
        <w:t>წარმ</w:t>
      </w:r>
      <w:r w:rsidRPr="00F6630C">
        <w:rPr>
          <w:rFonts w:ascii="Sylfaen" w:hAnsi="Sylfaen"/>
          <w:b/>
          <w:lang w:val="ka-GE"/>
        </w:rPr>
        <w:t>დგენი</w:t>
      </w:r>
    </w:p>
    <w:p w14:paraId="4AC71631" w14:textId="225276FA" w:rsidR="0079547A" w:rsidRPr="00F6630C" w:rsidRDefault="0079547A" w:rsidP="00DE19F9">
      <w:pPr>
        <w:spacing w:after="0" w:line="240" w:lineRule="auto"/>
        <w:jc w:val="both"/>
        <w:rPr>
          <w:rFonts w:ascii="Sylfaen" w:hAnsi="Sylfaen"/>
          <w:lang w:val="ka-GE"/>
        </w:rPr>
      </w:pPr>
      <w:r w:rsidRPr="00F6630C">
        <w:rPr>
          <w:rFonts w:ascii="Sylfaen" w:hAnsi="Sylfaen"/>
          <w:lang w:val="ka-GE"/>
        </w:rPr>
        <w:t>პროექტის ავტორი და წარმდგენია საქართველოს მთავრობის ადმინისტრაცია</w:t>
      </w:r>
      <w:r w:rsidR="003038BB" w:rsidRPr="00F6630C">
        <w:rPr>
          <w:rFonts w:ascii="Sylfaen" w:hAnsi="Sylfaen"/>
          <w:lang w:val="ka-GE"/>
        </w:rPr>
        <w:t>.</w:t>
      </w:r>
    </w:p>
    <w:p w14:paraId="52AB28D2" w14:textId="77777777" w:rsidR="0079547A" w:rsidRPr="00F6630C" w:rsidRDefault="0079547A" w:rsidP="00DE19F9">
      <w:pPr>
        <w:pStyle w:val="NoSpacing"/>
        <w:jc w:val="both"/>
        <w:rPr>
          <w:rFonts w:ascii="Sylfaen" w:hAnsi="Sylfaen"/>
          <w:lang w:val="ka-GE"/>
        </w:rPr>
      </w:pPr>
    </w:p>
    <w:sectPr w:rsidR="0079547A" w:rsidRPr="00F6630C" w:rsidSect="00F2557D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3555C"/>
    <w:multiLevelType w:val="hybridMultilevel"/>
    <w:tmpl w:val="3F56569C"/>
    <w:lvl w:ilvl="0" w:tplc="27F0829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7A1BDE"/>
    <w:multiLevelType w:val="hybridMultilevel"/>
    <w:tmpl w:val="2938C5CE"/>
    <w:lvl w:ilvl="0" w:tplc="1C9E36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D72847"/>
    <w:multiLevelType w:val="hybridMultilevel"/>
    <w:tmpl w:val="D87C9AF0"/>
    <w:lvl w:ilvl="0" w:tplc="F2E834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0013E"/>
    <w:multiLevelType w:val="hybridMultilevel"/>
    <w:tmpl w:val="D06C6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305DF"/>
    <w:multiLevelType w:val="hybridMultilevel"/>
    <w:tmpl w:val="BF1C3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403C6C"/>
    <w:multiLevelType w:val="hybridMultilevel"/>
    <w:tmpl w:val="79EA83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48694E"/>
    <w:multiLevelType w:val="hybridMultilevel"/>
    <w:tmpl w:val="9F0C35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06"/>
    <w:rsid w:val="0001059C"/>
    <w:rsid w:val="00035334"/>
    <w:rsid w:val="0003753D"/>
    <w:rsid w:val="000534D8"/>
    <w:rsid w:val="0005792A"/>
    <w:rsid w:val="00074990"/>
    <w:rsid w:val="0007622F"/>
    <w:rsid w:val="00076D58"/>
    <w:rsid w:val="000822E5"/>
    <w:rsid w:val="00083F9B"/>
    <w:rsid w:val="000A2A29"/>
    <w:rsid w:val="000D5A38"/>
    <w:rsid w:val="000E02E8"/>
    <w:rsid w:val="000F2AF7"/>
    <w:rsid w:val="000F51DD"/>
    <w:rsid w:val="000F6AFC"/>
    <w:rsid w:val="000F781F"/>
    <w:rsid w:val="001079E7"/>
    <w:rsid w:val="00117B24"/>
    <w:rsid w:val="00144646"/>
    <w:rsid w:val="001A18F6"/>
    <w:rsid w:val="001A4ECF"/>
    <w:rsid w:val="001B74A7"/>
    <w:rsid w:val="001C0849"/>
    <w:rsid w:val="001C397E"/>
    <w:rsid w:val="001C3F79"/>
    <w:rsid w:val="001C4943"/>
    <w:rsid w:val="001D7CA2"/>
    <w:rsid w:val="001E481A"/>
    <w:rsid w:val="001E5C31"/>
    <w:rsid w:val="00224857"/>
    <w:rsid w:val="002250CA"/>
    <w:rsid w:val="00245C19"/>
    <w:rsid w:val="002545E6"/>
    <w:rsid w:val="00264EDD"/>
    <w:rsid w:val="00265CDE"/>
    <w:rsid w:val="0027360E"/>
    <w:rsid w:val="00280B96"/>
    <w:rsid w:val="00281708"/>
    <w:rsid w:val="00296358"/>
    <w:rsid w:val="002B7B1B"/>
    <w:rsid w:val="002C0A72"/>
    <w:rsid w:val="002C4473"/>
    <w:rsid w:val="002C7696"/>
    <w:rsid w:val="002D4C7F"/>
    <w:rsid w:val="002E2306"/>
    <w:rsid w:val="002E31B8"/>
    <w:rsid w:val="002F176E"/>
    <w:rsid w:val="002F701D"/>
    <w:rsid w:val="003038BB"/>
    <w:rsid w:val="0031600E"/>
    <w:rsid w:val="00316337"/>
    <w:rsid w:val="003219B7"/>
    <w:rsid w:val="003228D0"/>
    <w:rsid w:val="0034564C"/>
    <w:rsid w:val="00375EFD"/>
    <w:rsid w:val="00390B89"/>
    <w:rsid w:val="00393EA4"/>
    <w:rsid w:val="003A06C8"/>
    <w:rsid w:val="003A568F"/>
    <w:rsid w:val="003A6EA7"/>
    <w:rsid w:val="003B13B3"/>
    <w:rsid w:val="003C30F9"/>
    <w:rsid w:val="003C3F48"/>
    <w:rsid w:val="003C56AE"/>
    <w:rsid w:val="003D1200"/>
    <w:rsid w:val="003D5D2B"/>
    <w:rsid w:val="00405BB3"/>
    <w:rsid w:val="004363B7"/>
    <w:rsid w:val="00455AD7"/>
    <w:rsid w:val="00461642"/>
    <w:rsid w:val="004879F1"/>
    <w:rsid w:val="004968E0"/>
    <w:rsid w:val="004A18A0"/>
    <w:rsid w:val="004A5D04"/>
    <w:rsid w:val="004B0079"/>
    <w:rsid w:val="004B6CA8"/>
    <w:rsid w:val="004B7907"/>
    <w:rsid w:val="004C4E16"/>
    <w:rsid w:val="004D58CE"/>
    <w:rsid w:val="004D5EDB"/>
    <w:rsid w:val="004F3D43"/>
    <w:rsid w:val="00501B2E"/>
    <w:rsid w:val="00533583"/>
    <w:rsid w:val="005339D7"/>
    <w:rsid w:val="0054181F"/>
    <w:rsid w:val="005477BD"/>
    <w:rsid w:val="0056241A"/>
    <w:rsid w:val="0057335F"/>
    <w:rsid w:val="005818E2"/>
    <w:rsid w:val="005B575E"/>
    <w:rsid w:val="005C41E1"/>
    <w:rsid w:val="005C69B6"/>
    <w:rsid w:val="005E20EE"/>
    <w:rsid w:val="005E7CE1"/>
    <w:rsid w:val="006310AF"/>
    <w:rsid w:val="00652A89"/>
    <w:rsid w:val="006A16B7"/>
    <w:rsid w:val="006A33B0"/>
    <w:rsid w:val="006A7F81"/>
    <w:rsid w:val="006B1900"/>
    <w:rsid w:val="006D3D0A"/>
    <w:rsid w:val="006F3E51"/>
    <w:rsid w:val="007002CA"/>
    <w:rsid w:val="00702C70"/>
    <w:rsid w:val="0073785C"/>
    <w:rsid w:val="00746212"/>
    <w:rsid w:val="0076055D"/>
    <w:rsid w:val="007670E3"/>
    <w:rsid w:val="007750E0"/>
    <w:rsid w:val="00781966"/>
    <w:rsid w:val="0079547A"/>
    <w:rsid w:val="007A3FBD"/>
    <w:rsid w:val="007B495A"/>
    <w:rsid w:val="007B74EF"/>
    <w:rsid w:val="007C1B61"/>
    <w:rsid w:val="00804621"/>
    <w:rsid w:val="008135EB"/>
    <w:rsid w:val="00822F91"/>
    <w:rsid w:val="00847226"/>
    <w:rsid w:val="008C3F03"/>
    <w:rsid w:val="008F2EFB"/>
    <w:rsid w:val="008F3C98"/>
    <w:rsid w:val="00900FAF"/>
    <w:rsid w:val="00901897"/>
    <w:rsid w:val="00905BA6"/>
    <w:rsid w:val="00906B11"/>
    <w:rsid w:val="00927600"/>
    <w:rsid w:val="00946892"/>
    <w:rsid w:val="00950FD2"/>
    <w:rsid w:val="00951520"/>
    <w:rsid w:val="00952118"/>
    <w:rsid w:val="00955628"/>
    <w:rsid w:val="009859B9"/>
    <w:rsid w:val="00997635"/>
    <w:rsid w:val="009B42AC"/>
    <w:rsid w:val="009C4B9A"/>
    <w:rsid w:val="009D017B"/>
    <w:rsid w:val="009E14BB"/>
    <w:rsid w:val="00A01EE8"/>
    <w:rsid w:val="00A1561D"/>
    <w:rsid w:val="00A50840"/>
    <w:rsid w:val="00A7181E"/>
    <w:rsid w:val="00A727D8"/>
    <w:rsid w:val="00A91C77"/>
    <w:rsid w:val="00AA151F"/>
    <w:rsid w:val="00AC539D"/>
    <w:rsid w:val="00AE0D06"/>
    <w:rsid w:val="00AE3B7C"/>
    <w:rsid w:val="00AF0F72"/>
    <w:rsid w:val="00AF21C7"/>
    <w:rsid w:val="00B00327"/>
    <w:rsid w:val="00B04E8A"/>
    <w:rsid w:val="00B20E1D"/>
    <w:rsid w:val="00B21BF3"/>
    <w:rsid w:val="00B26358"/>
    <w:rsid w:val="00B3483F"/>
    <w:rsid w:val="00B501A8"/>
    <w:rsid w:val="00B52F0C"/>
    <w:rsid w:val="00B55539"/>
    <w:rsid w:val="00B74CE8"/>
    <w:rsid w:val="00BA4628"/>
    <w:rsid w:val="00BB292B"/>
    <w:rsid w:val="00BB762F"/>
    <w:rsid w:val="00BC39B7"/>
    <w:rsid w:val="00BD44A3"/>
    <w:rsid w:val="00BD6665"/>
    <w:rsid w:val="00BF6FDC"/>
    <w:rsid w:val="00C05672"/>
    <w:rsid w:val="00C14469"/>
    <w:rsid w:val="00C1744D"/>
    <w:rsid w:val="00C20EBD"/>
    <w:rsid w:val="00C21623"/>
    <w:rsid w:val="00C26E9B"/>
    <w:rsid w:val="00C27CE9"/>
    <w:rsid w:val="00C31DB6"/>
    <w:rsid w:val="00C33AD2"/>
    <w:rsid w:val="00C410A1"/>
    <w:rsid w:val="00C41B8D"/>
    <w:rsid w:val="00C50D6C"/>
    <w:rsid w:val="00C83EB6"/>
    <w:rsid w:val="00C948BB"/>
    <w:rsid w:val="00C96BD4"/>
    <w:rsid w:val="00CA3720"/>
    <w:rsid w:val="00CA489D"/>
    <w:rsid w:val="00CA52EA"/>
    <w:rsid w:val="00CB6070"/>
    <w:rsid w:val="00CD4400"/>
    <w:rsid w:val="00CE56A4"/>
    <w:rsid w:val="00CE7C90"/>
    <w:rsid w:val="00CF4710"/>
    <w:rsid w:val="00D011D0"/>
    <w:rsid w:val="00D0208B"/>
    <w:rsid w:val="00D152CF"/>
    <w:rsid w:val="00D17D83"/>
    <w:rsid w:val="00D21F5A"/>
    <w:rsid w:val="00D27819"/>
    <w:rsid w:val="00D60AC1"/>
    <w:rsid w:val="00D6583F"/>
    <w:rsid w:val="00D66AE0"/>
    <w:rsid w:val="00D7638B"/>
    <w:rsid w:val="00D81A4D"/>
    <w:rsid w:val="00DA45D1"/>
    <w:rsid w:val="00DE19F9"/>
    <w:rsid w:val="00E14FC0"/>
    <w:rsid w:val="00E234D0"/>
    <w:rsid w:val="00E26424"/>
    <w:rsid w:val="00E274E9"/>
    <w:rsid w:val="00E31C6F"/>
    <w:rsid w:val="00E45368"/>
    <w:rsid w:val="00E56C08"/>
    <w:rsid w:val="00E70E2B"/>
    <w:rsid w:val="00E75FD5"/>
    <w:rsid w:val="00E94480"/>
    <w:rsid w:val="00EA177A"/>
    <w:rsid w:val="00EC69A7"/>
    <w:rsid w:val="00ED408F"/>
    <w:rsid w:val="00EE6539"/>
    <w:rsid w:val="00EF0CC9"/>
    <w:rsid w:val="00EF1F4B"/>
    <w:rsid w:val="00F13059"/>
    <w:rsid w:val="00F2557D"/>
    <w:rsid w:val="00F2754E"/>
    <w:rsid w:val="00F52CF6"/>
    <w:rsid w:val="00F6630C"/>
    <w:rsid w:val="00F72FF2"/>
    <w:rsid w:val="00FB1FC3"/>
    <w:rsid w:val="00FC1D6B"/>
    <w:rsid w:val="00FC52B7"/>
    <w:rsid w:val="00FC7738"/>
    <w:rsid w:val="00FF131E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E46AF7"/>
  <w15:chartTrackingRefBased/>
  <w15:docId w15:val="{9EA0508C-5047-4CB6-89EA-983148F7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B24"/>
    <w:pPr>
      <w:spacing w:after="0" w:line="240" w:lineRule="auto"/>
    </w:pPr>
  </w:style>
  <w:style w:type="paragraph" w:customStyle="1" w:styleId="abzacixml">
    <w:name w:val="abzacixml"/>
    <w:basedOn w:val="Normal"/>
    <w:rsid w:val="00AE3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79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6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4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4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4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4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9261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4F67-59B1-44D2-89FB-D975539D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 Nadiradze</dc:creator>
  <cp:keywords/>
  <dc:description/>
  <cp:lastModifiedBy>Ana Buchukuri</cp:lastModifiedBy>
  <cp:revision>208</cp:revision>
  <dcterms:created xsi:type="dcterms:W3CDTF">2019-11-21T06:56:00Z</dcterms:created>
  <dcterms:modified xsi:type="dcterms:W3CDTF">2019-12-19T09:09:00Z</dcterms:modified>
</cp:coreProperties>
</file>